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Prompt Mühendisliğine Giriş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Prompt değişikliklerinin çıktı üzerindeki etkisini gözlemlemek ve açık talimat yazmak.</w:t>
      </w:r>
    </w:p>
    <w:p>
      <w:pPr>
        <w:pStyle w:val="Heading1"/>
      </w:pPr>
      <w:r>
        <w:t>Görev</w:t>
      </w:r>
    </w:p>
    <w:p>
      <w:r>
        <w:t>Aynı görev için üç prompt sürümü yaz; her sürümde yalnız bir bileşeni değiştirip etkisini açıkla.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Belirsiz promptu dene.</w:t>
        <w:br/>
        <w:t>Notum: ________________________________________________________________________</w:t>
      </w:r>
    </w:p>
    <w:p>
      <w:r>
        <w:t>☐ 2. Rol ekle.</w:t>
        <w:br/>
        <w:t>Notum: ________________________________________________________________________</w:t>
      </w:r>
    </w:p>
    <w:p>
      <w:r>
        <w:t>☐ 3. Bağlam/görev ekle.</w:t>
        <w:br/>
        <w:t>Notum: ________________________________________________________________________</w:t>
      </w:r>
    </w:p>
    <w:p>
      <w:r>
        <w:t>☐ 4. Kısıt ve biçim ekle.</w:t>
        <w:br/>
        <w:t>Notum: ________________________________________________________________________</w:t>
      </w:r>
    </w:p>
    <w:p>
      <w:r>
        <w:t>☐ 5. Çıktıları karşılaştır.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Bağlam yok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Çelişen kısıt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Belirsiz çıktı biçimi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Aşırı geniş görev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