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Arduino ile HC-SR04 Park Sensörü</w:t>
      </w:r>
    </w:p>
    <w:p>
      <w:pPr>
        <w:jc w:val="center"/>
      </w:pPr>
      <w:r>
        <w:rPr>
          <w:i/>
        </w:rPr>
        <w:t>Öğretmen Kılavuzu</w:t>
      </w:r>
    </w:p>
    <w:p>
      <w:pPr>
        <w:pStyle w:val="Heading1"/>
      </w:pPr>
      <w:r>
        <w:t>1. Dersin Özeti</w:t>
      </w:r>
    </w:p>
    <w:p>
      <w:r>
        <w:t>Öğrenciler Arduino Uno ve HC-SR04 ultrasonik mesafe sensörü kullanarak bir park sensörü prototipi geliştirir. Ölçülen mesafeye göre LED ve buzzer ile uyarı üretilir.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E8EEF5"/>
          </w:tcPr>
          <w:p>
            <w:r>
              <w:t>Seviye</w:t>
            </w:r>
          </w:p>
        </w:tc>
        <w:tc>
          <w:tcPr>
            <w:tcW w:type="dxa" w:w="5043"/>
          </w:tcPr>
          <w:p>
            <w:r>
              <w:t>Başlangıç / orta seviye lise</w:t>
            </w:r>
          </w:p>
        </w:tc>
      </w:tr>
      <w:tr>
        <w:tc>
          <w:tcPr>
            <w:tcW w:type="dxa" w:w="5043"/>
            <w:shd w:fill="E8EEF5"/>
          </w:tcPr>
          <w:p>
            <w:r>
              <w:t>Önerilen süre</w:t>
            </w:r>
          </w:p>
        </w:tc>
        <w:tc>
          <w:tcPr>
            <w:tcW w:type="dxa" w:w="5043"/>
          </w:tcPr>
          <w:p>
            <w:r>
              <w:t>2-3 ders saati</w:t>
            </w:r>
          </w:p>
        </w:tc>
      </w:tr>
      <w:tr>
        <w:tc>
          <w:tcPr>
            <w:tcW w:type="dxa" w:w="5043"/>
            <w:shd w:fill="E8EEF5"/>
          </w:tcPr>
          <w:p>
            <w:r>
              <w:t>Çalışma biçimi</w:t>
            </w:r>
          </w:p>
        </w:tc>
        <w:tc>
          <w:tcPr>
            <w:tcW w:type="dxa" w:w="5043"/>
          </w:tcPr>
          <w:p>
            <w:r>
              <w:t>Bireysel veya 2 kişilik grup</w:t>
            </w:r>
          </w:p>
        </w:tc>
      </w:tr>
      <w:tr>
        <w:tc>
          <w:tcPr>
            <w:tcW w:type="dxa" w:w="5043"/>
            <w:shd w:fill="E8EEF5"/>
          </w:tcPr>
          <w:p>
            <w:r>
              <w:t>Ana kavramlar</w:t>
            </w:r>
          </w:p>
        </w:tc>
        <w:tc>
          <w:tcPr>
            <w:tcW w:type="dxa" w:w="5043"/>
          </w:tcPr>
          <w:p>
            <w:r>
              <w:t>Dijital giriş/çıkış, sensör, koşul yapıları, ölçüm ve test</w:t>
            </w:r>
          </w:p>
        </w:tc>
      </w:tr>
    </w:tbl>
    <w:p>
      <w:pPr>
        <w:pStyle w:val="Heading1"/>
      </w:pPr>
      <w:r>
        <w:t>2. Öğrenme Kazanımları</w:t>
      </w:r>
    </w:p>
    <w:p>
      <w:pPr>
        <w:pStyle w:val="ListBullet"/>
      </w:pPr>
      <w:r>
        <w:t>HC-SR04 sensörünün TRIG ve ECHO pinlerini açıklar.</w:t>
      </w:r>
    </w:p>
    <w:p>
      <w:pPr>
        <w:pStyle w:val="ListBullet"/>
      </w:pPr>
      <w:r>
        <w:t>Arduino ile dijital giriş/çıkış bağlantısı kurar.</w:t>
      </w:r>
    </w:p>
    <w:p>
      <w:pPr>
        <w:pStyle w:val="ListBullet"/>
      </w:pPr>
      <w:r>
        <w:t>pulseIn() ile yankı süresini ölçer.</w:t>
      </w:r>
    </w:p>
    <w:p>
      <w:pPr>
        <w:pStyle w:val="ListBullet"/>
      </w:pPr>
      <w:r>
        <w:t>Süre bilgisinden yaklaşık mesafe hesaplar.</w:t>
      </w:r>
    </w:p>
    <w:p>
      <w:pPr>
        <w:pStyle w:val="ListBullet"/>
      </w:pPr>
      <w:r>
        <w:t>if/else yapılarıyla mesafeye bağlı uyarı üretir.</w:t>
      </w:r>
    </w:p>
    <w:p>
      <w:pPr>
        <w:pStyle w:val="ListBullet"/>
      </w:pPr>
      <w:r>
        <w:t>Devre ve kod hatalarını sistematik biçimde test eder.</w:t>
      </w:r>
    </w:p>
    <w:p>
      <w:pPr>
        <w:pStyle w:val="Heading1"/>
      </w:pPr>
      <w:r>
        <w:t>3. Gerekli Malzemeler</w:t>
      </w:r>
    </w:p>
    <w:p>
      <w:pPr>
        <w:pStyle w:val="ListBullet"/>
      </w:pPr>
      <w:r>
        <w:t>Arduino Uno veya uyumlu kart</w:t>
      </w:r>
    </w:p>
    <w:p>
      <w:pPr>
        <w:pStyle w:val="ListBullet"/>
      </w:pPr>
      <w:r>
        <w:t>HC-SR04 ultrasonik mesafe sensörü</w:t>
      </w:r>
    </w:p>
    <w:p>
      <w:pPr>
        <w:pStyle w:val="ListBullet"/>
      </w:pPr>
      <w:r>
        <w:t>Breadboard</w:t>
      </w:r>
    </w:p>
    <w:p>
      <w:pPr>
        <w:pStyle w:val="ListBullet"/>
      </w:pPr>
      <w:r>
        <w:t>LED ve 220-330 ohm direnç</w:t>
      </w:r>
    </w:p>
    <w:p>
      <w:pPr>
        <w:pStyle w:val="ListBullet"/>
      </w:pPr>
      <w:r>
        <w:t>Buzzer</w:t>
      </w:r>
    </w:p>
    <w:p>
      <w:pPr>
        <w:pStyle w:val="ListBullet"/>
      </w:pPr>
      <w:r>
        <w:t>Jumper kablolar</w:t>
      </w:r>
    </w:p>
    <w:p>
      <w:pPr>
        <w:pStyle w:val="ListBullet"/>
      </w:pPr>
      <w:r>
        <w:t>USB veri kablosu</w:t>
      </w:r>
    </w:p>
    <w:p>
      <w:pPr>
        <w:pStyle w:val="ListBullet"/>
      </w:pPr>
      <w:r>
        <w:t>Arduino IDE yüklü bilgisayar</w:t>
      </w:r>
    </w:p>
    <w:p>
      <w:pPr>
        <w:pStyle w:val="Heading1"/>
      </w:pPr>
      <w:r>
        <w:t>4. Önerilen Bağlantılar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62"/>
        <w:gridCol w:w="3362"/>
        <w:gridCol w:w="3362"/>
      </w:tblGrid>
      <w:tr>
        <w:tc>
          <w:tcPr>
            <w:tcW w:type="dxa" w:w="3362"/>
            <w:shd w:fill="D9EAF7"/>
          </w:tcPr>
          <w:p>
            <w:r>
              <w:t>Bileşen</w:t>
            </w:r>
          </w:p>
        </w:tc>
        <w:tc>
          <w:tcPr>
            <w:tcW w:type="dxa" w:w="3362"/>
            <w:shd w:fill="D9EAF7"/>
          </w:tcPr>
          <w:p>
            <w:r>
              <w:t>Pin</w:t>
            </w:r>
          </w:p>
        </w:tc>
        <w:tc>
          <w:tcPr>
            <w:tcW w:type="dxa" w:w="3362"/>
            <w:shd w:fill="D9EAF7"/>
          </w:tcPr>
          <w:p>
            <w:r>
              <w:t>Arduino</w:t>
            </w:r>
          </w:p>
        </w:tc>
      </w:tr>
      <w:tr>
        <w:tc>
          <w:tcPr>
            <w:tcW w:type="dxa" w:w="3362"/>
          </w:tcPr>
          <w:p>
            <w:r>
              <w:t>HC-SR04</w:t>
            </w:r>
          </w:p>
        </w:tc>
        <w:tc>
          <w:tcPr>
            <w:tcW w:type="dxa" w:w="3362"/>
          </w:tcPr>
          <w:p>
            <w:r>
              <w:t>VCC</w:t>
            </w:r>
          </w:p>
        </w:tc>
        <w:tc>
          <w:tcPr>
            <w:tcW w:type="dxa" w:w="3362"/>
          </w:tcPr>
          <w:p>
            <w:r>
              <w:t>5V</w:t>
            </w:r>
          </w:p>
        </w:tc>
      </w:tr>
      <w:tr>
        <w:tc>
          <w:tcPr>
            <w:tcW w:type="dxa" w:w="3362"/>
          </w:tcPr>
          <w:p>
            <w:r>
              <w:t>HC-SR04</w:t>
            </w:r>
          </w:p>
        </w:tc>
        <w:tc>
          <w:tcPr>
            <w:tcW w:type="dxa" w:w="3362"/>
          </w:tcPr>
          <w:p>
            <w:r>
              <w:t>GND</w:t>
            </w:r>
          </w:p>
        </w:tc>
        <w:tc>
          <w:tcPr>
            <w:tcW w:type="dxa" w:w="3362"/>
          </w:tcPr>
          <w:p>
            <w:r>
              <w:t>GND</w:t>
            </w:r>
          </w:p>
        </w:tc>
      </w:tr>
      <w:tr>
        <w:tc>
          <w:tcPr>
            <w:tcW w:type="dxa" w:w="3362"/>
          </w:tcPr>
          <w:p>
            <w:r>
              <w:t>HC-SR04</w:t>
            </w:r>
          </w:p>
        </w:tc>
        <w:tc>
          <w:tcPr>
            <w:tcW w:type="dxa" w:w="3362"/>
          </w:tcPr>
          <w:p>
            <w:r>
              <w:t>TRIG</w:t>
            </w:r>
          </w:p>
        </w:tc>
        <w:tc>
          <w:tcPr>
            <w:tcW w:type="dxa" w:w="3362"/>
          </w:tcPr>
          <w:p>
            <w:r>
              <w:t>D9</w:t>
            </w:r>
          </w:p>
        </w:tc>
      </w:tr>
      <w:tr>
        <w:tc>
          <w:tcPr>
            <w:tcW w:type="dxa" w:w="3362"/>
          </w:tcPr>
          <w:p>
            <w:r>
              <w:t>HC-SR04</w:t>
            </w:r>
          </w:p>
        </w:tc>
        <w:tc>
          <w:tcPr>
            <w:tcW w:type="dxa" w:w="3362"/>
          </w:tcPr>
          <w:p>
            <w:r>
              <w:t>ECHO</w:t>
            </w:r>
          </w:p>
        </w:tc>
        <w:tc>
          <w:tcPr>
            <w:tcW w:type="dxa" w:w="3362"/>
          </w:tcPr>
          <w:p>
            <w:r>
              <w:t>D10</w:t>
            </w:r>
          </w:p>
        </w:tc>
      </w:tr>
      <w:tr>
        <w:tc>
          <w:tcPr>
            <w:tcW w:type="dxa" w:w="3362"/>
          </w:tcPr>
          <w:p>
            <w:r>
              <w:t>LED</w:t>
            </w:r>
          </w:p>
        </w:tc>
        <w:tc>
          <w:tcPr>
            <w:tcW w:type="dxa" w:w="3362"/>
          </w:tcPr>
          <w:p>
            <w:r>
              <w:t>+ (direnç üzerinden)</w:t>
            </w:r>
          </w:p>
        </w:tc>
        <w:tc>
          <w:tcPr>
            <w:tcW w:type="dxa" w:w="3362"/>
          </w:tcPr>
          <w:p>
            <w:r>
              <w:t>D6</w:t>
            </w:r>
          </w:p>
        </w:tc>
      </w:tr>
      <w:tr>
        <w:tc>
          <w:tcPr>
            <w:tcW w:type="dxa" w:w="3362"/>
          </w:tcPr>
          <w:p>
            <w:r>
              <w:t>LED</w:t>
            </w:r>
          </w:p>
        </w:tc>
        <w:tc>
          <w:tcPr>
            <w:tcW w:type="dxa" w:w="3362"/>
          </w:tcPr>
          <w:p>
            <w:r>
              <w:t>-</w:t>
            </w:r>
          </w:p>
        </w:tc>
        <w:tc>
          <w:tcPr>
            <w:tcW w:type="dxa" w:w="3362"/>
          </w:tcPr>
          <w:p>
            <w:r>
              <w:t>GND</w:t>
            </w:r>
          </w:p>
        </w:tc>
      </w:tr>
      <w:tr>
        <w:tc>
          <w:tcPr>
            <w:tcW w:type="dxa" w:w="3362"/>
          </w:tcPr>
          <w:p>
            <w:r>
              <w:t>Buzzer</w:t>
            </w:r>
          </w:p>
        </w:tc>
        <w:tc>
          <w:tcPr>
            <w:tcW w:type="dxa" w:w="3362"/>
          </w:tcPr>
          <w:p>
            <w:r>
              <w:t>+</w:t>
            </w:r>
          </w:p>
        </w:tc>
        <w:tc>
          <w:tcPr>
            <w:tcW w:type="dxa" w:w="3362"/>
          </w:tcPr>
          <w:p>
            <w:r>
              <w:t>D7</w:t>
            </w:r>
          </w:p>
        </w:tc>
      </w:tr>
      <w:tr>
        <w:tc>
          <w:tcPr>
            <w:tcW w:type="dxa" w:w="3362"/>
          </w:tcPr>
          <w:p>
            <w:r>
              <w:t>Buzzer</w:t>
            </w:r>
          </w:p>
        </w:tc>
        <w:tc>
          <w:tcPr>
            <w:tcW w:type="dxa" w:w="3362"/>
          </w:tcPr>
          <w:p>
            <w:r>
              <w:t>-</w:t>
            </w:r>
          </w:p>
        </w:tc>
        <w:tc>
          <w:tcPr>
            <w:tcW w:type="dxa" w:w="3362"/>
          </w:tcPr>
          <w:p>
            <w:r>
              <w:t>GND</w:t>
            </w:r>
          </w:p>
        </w:tc>
      </w:tr>
    </w:tbl>
    <w:p>
      <w:r>
        <w:t>Not: Bileşen modeline göre pin ve çalışma özellikleri değişebilir. Kullanılan buzzer ve kartın teknik özelliklerini önceden kontrol edin.</w:t>
      </w:r>
    </w:p>
    <w:p>
      <w:pPr>
        <w:pStyle w:val="Heading1"/>
      </w:pPr>
      <w:r>
        <w:t>5. Mesafe Ölçüm Mantığı</w:t>
      </w:r>
    </w:p>
    <w:p>
      <w:r>
        <w:t>TRIG pinine yaklaşık 10 mikrosaniyelik tetik darbesi gönderilir. ECHO pininin HIGH kaldığı süre yankının gidiş-dönüş süresidir.</w:t>
      </w:r>
    </w:p>
    <w:p>
      <w:pPr>
        <w:jc w:val="center"/>
      </w:pPr>
      <w:r>
        <w:rPr>
          <w:b/>
        </w:rPr>
        <w:t>mesafe (cm) = süre (µs) × 0,0343 / 2</w:t>
      </w:r>
    </w:p>
    <w:p>
      <w:pPr>
        <w:pStyle w:val="Heading1"/>
      </w:pPr>
      <w:r>
        <w:t>6. Örnek Arduino Kodu</w:t>
      </w:r>
    </w:p>
    <w:p>
      <w:r>
        <w:rPr>
          <w:rFonts w:ascii="Courier New" w:hAnsi="Courier New"/>
          <w:sz w:val="16"/>
        </w:rPr>
        <w:t>const int trigPin = 9;</w:t>
        <w:br/>
        <w:t>const int echoPin = 10;</w:t>
        <w:br/>
        <w:t>const int ledPin = 6;</w:t>
        <w:br/>
        <w:t>const int buzzerPin = 7;</w:t>
        <w:br/>
        <w:br/>
        <w:t>long sure;</w:t>
        <w:br/>
        <w:t>float mesafe;</w:t>
        <w:br/>
        <w:br/>
        <w:t>void setup() {</w:t>
        <w:br/>
        <w:t xml:space="preserve">  pinMode(trigPin, OUTPUT);</w:t>
        <w:br/>
        <w:t xml:space="preserve">  pinMode(echoPin, INPUT);</w:t>
        <w:br/>
        <w:t xml:space="preserve">  pinMode(ledPin, OUTPUT);</w:t>
        <w:br/>
        <w:t xml:space="preserve">  pinMode(buzzerPin, OUTPUT);</w:t>
        <w:br/>
        <w:t xml:space="preserve">  Serial.begin(9600);</w:t>
        <w:br/>
        <w:t>}</w:t>
        <w:br/>
        <w:br/>
        <w:t>void loop() {</w:t>
        <w:br/>
        <w:t xml:space="preserve">  digitalWrite(trigPin, LOW);</w:t>
        <w:br/>
        <w:t xml:space="preserve">  delayMicroseconds(2);</w:t>
        <w:br/>
        <w:t xml:space="preserve">  digitalWrite(trigPin, HIGH);</w:t>
        <w:br/>
        <w:t xml:space="preserve">  delayMicroseconds(10);</w:t>
        <w:br/>
        <w:t xml:space="preserve">  digitalWrite(trigPin, LOW);</w:t>
        <w:br/>
        <w:br/>
        <w:t xml:space="preserve">  sure = pulseIn(echoPin, HIGH, 30000);</w:t>
        <w:br/>
        <w:br/>
        <w:t xml:space="preserve">  if (sure == 0) {</w:t>
        <w:br/>
        <w:t xml:space="preserve">    digitalWrite(ledPin, LOW);</w:t>
        <w:br/>
        <w:t xml:space="preserve">    noTone(buzzerPin);</w:t>
        <w:br/>
        <w:t xml:space="preserve">    delay(100);</w:t>
        <w:br/>
        <w:t xml:space="preserve">    return;</w:t>
        <w:br/>
        <w:t xml:space="preserve">  }</w:t>
        <w:br/>
        <w:br/>
        <w:t xml:space="preserve">  mesafe = sure * 0.0343 / 2.0;</w:t>
        <w:br/>
        <w:br/>
        <w:t xml:space="preserve">  Serial.print("Mesafe: ");</w:t>
        <w:br/>
        <w:t xml:space="preserve">  Serial.print(mesafe);</w:t>
        <w:br/>
        <w:t xml:space="preserve">  Serial.println(" cm");</w:t>
        <w:br/>
        <w:br/>
        <w:t xml:space="preserve">  if (mesafe &lt;= 10) {</w:t>
        <w:br/>
        <w:t xml:space="preserve">    digitalWrite(ledPin, HIGH);</w:t>
        <w:br/>
        <w:t xml:space="preserve">    tone(buzzerPin, 1200);</w:t>
        <w:br/>
        <w:t xml:space="preserve">  } else if (mesafe &lt;= 25) {</w:t>
        <w:br/>
        <w:t xml:space="preserve">    digitalWrite(ledPin, HIGH);</w:t>
        <w:br/>
        <w:t xml:space="preserve">    tone(buzzerPin, 900);</w:t>
        <w:br/>
        <w:t xml:space="preserve">    delay(150);</w:t>
        <w:br/>
        <w:t xml:space="preserve">    noTone(buzzerPin);</w:t>
        <w:br/>
        <w:t xml:space="preserve">  } else {</w:t>
        <w:br/>
        <w:t xml:space="preserve">    digitalWrite(ledPin, LOW);</w:t>
        <w:br/>
        <w:t xml:space="preserve">    noTone(buzzerPin);</w:t>
        <w:br/>
        <w:t xml:space="preserve">  }</w:t>
        <w:br/>
        <w:t xml:space="preserve">  delay(150);</w:t>
        <w:br/>
        <w:t>}</w:t>
      </w:r>
    </w:p>
    <w:p>
      <w:pPr>
        <w:pStyle w:val="Heading1"/>
      </w:pPr>
      <w:r>
        <w:t>7. Ders Akışı</w:t>
      </w:r>
    </w:p>
    <w:p>
      <w:pPr>
        <w:pStyle w:val="Heading2"/>
      </w:pPr>
      <w:r>
        <w:t>Giriş - 10 dk</w:t>
      </w:r>
    </w:p>
    <w:p>
      <w:r>
        <w:t>Gerçek park sensörlerinin çalışma mantığını tartışın.</w:t>
      </w:r>
    </w:p>
    <w:p>
      <w:pPr>
        <w:pStyle w:val="Heading2"/>
      </w:pPr>
      <w:r>
        <w:t>Sensörü tanıma - 15 dk</w:t>
      </w:r>
    </w:p>
    <w:p>
      <w:r>
        <w:t>VCC, GND, TRIG ve ECHO pinlerini ve ölçüm formülünü açıklayın.</w:t>
      </w:r>
    </w:p>
    <w:p>
      <w:pPr>
        <w:pStyle w:val="Heading2"/>
      </w:pPr>
      <w:r>
        <w:t>Devre kurulumu - 20 dk</w:t>
      </w:r>
    </w:p>
    <w:p>
      <w:r>
        <w:t>Bağlantıları enerji kesikken kurdurun ve kontrol edin.</w:t>
      </w:r>
    </w:p>
    <w:p>
      <w:pPr>
        <w:pStyle w:val="Heading2"/>
      </w:pPr>
      <w:r>
        <w:t>Kodlama - 25 dk</w:t>
      </w:r>
    </w:p>
    <w:p>
      <w:r>
        <w:t>Önce mesafe ölçümü, sonra LED/buzzer uyarısını çalıştırın.</w:t>
      </w:r>
    </w:p>
    <w:p>
      <w:pPr>
        <w:pStyle w:val="Heading2"/>
      </w:pPr>
      <w:r>
        <w:t>Test - 20 dk</w:t>
      </w:r>
    </w:p>
    <w:p>
      <w:r>
        <w:t>10, 20, 30 ve 50 cm gibi mesafelerde ölçüm kaydedin.</w:t>
      </w:r>
    </w:p>
    <w:p>
      <w:pPr>
        <w:pStyle w:val="Heading2"/>
      </w:pPr>
      <w:r>
        <w:t>Geliştirme - 20 dk</w:t>
      </w:r>
    </w:p>
    <w:p>
      <w:r>
        <w:t>Öğrenciler en az bir yeni uyarı/gösterim özelliği eklesin.</w:t>
      </w:r>
    </w:p>
    <w:p>
      <w:pPr>
        <w:pStyle w:val="Heading1"/>
      </w:pPr>
      <w:r>
        <w:t>8. Sık Karşılaşılan Hatalar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043"/>
        <w:gridCol w:w="5043"/>
      </w:tblGrid>
      <w:tr>
        <w:tc>
          <w:tcPr>
            <w:tcW w:type="dxa" w:w="5043"/>
            <w:shd w:fill="D9EAF7"/>
          </w:tcPr>
          <w:p>
            <w:r>
              <w:t>Sorun</w:t>
            </w:r>
          </w:p>
        </w:tc>
        <w:tc>
          <w:tcPr>
            <w:tcW w:type="dxa" w:w="5043"/>
            <w:shd w:fill="D9EAF7"/>
          </w:tcPr>
          <w:p>
            <w:r>
              <w:t>Kontrol</w:t>
            </w:r>
          </w:p>
        </w:tc>
      </w:tr>
      <w:tr>
        <w:tc>
          <w:tcPr>
            <w:tcW w:type="dxa" w:w="5043"/>
          </w:tcPr>
          <w:p>
            <w:r>
              <w:t>Mesafe sürekli 0</w:t>
            </w:r>
          </w:p>
        </w:tc>
        <w:tc>
          <w:tcPr>
            <w:tcW w:type="dxa" w:w="5043"/>
          </w:tcPr>
          <w:p>
            <w:r>
              <w:t>TRIG/ECHO, ortak GND ve pulseIn zaman aşımını kontrol edin.</w:t>
            </w:r>
          </w:p>
        </w:tc>
      </w:tr>
      <w:tr>
        <w:tc>
          <w:tcPr>
            <w:tcW w:type="dxa" w:w="5043"/>
          </w:tcPr>
          <w:p>
            <w:r>
              <w:t>Ölçüm değişken</w:t>
            </w:r>
          </w:p>
        </w:tc>
        <w:tc>
          <w:tcPr>
            <w:tcW w:type="dxa" w:w="5043"/>
          </w:tcPr>
          <w:p>
            <w:r>
              <w:t>Sensör açısı, hedef yüzey ve çok yakın mesafeyi kontrol edin.</w:t>
            </w:r>
          </w:p>
        </w:tc>
      </w:tr>
      <w:tr>
        <w:tc>
          <w:tcPr>
            <w:tcW w:type="dxa" w:w="5043"/>
          </w:tcPr>
          <w:p>
            <w:r>
              <w:t>LED yanmıyor</w:t>
            </w:r>
          </w:p>
        </w:tc>
        <w:tc>
          <w:tcPr>
            <w:tcW w:type="dxa" w:w="5043"/>
          </w:tcPr>
          <w:p>
            <w:r>
              <w:t>LED yönü, seri direnç ve pin numarasını kontrol edin.</w:t>
            </w:r>
          </w:p>
        </w:tc>
      </w:tr>
      <w:tr>
        <w:tc>
          <w:tcPr>
            <w:tcW w:type="dxa" w:w="5043"/>
          </w:tcPr>
          <w:p>
            <w:r>
              <w:t>Buzzer çalışmıyor</w:t>
            </w:r>
          </w:p>
        </w:tc>
        <w:tc>
          <w:tcPr>
            <w:tcW w:type="dxa" w:w="5043"/>
          </w:tcPr>
          <w:p>
            <w:r>
              <w:t>Buzzer türü, polarite ve tone() uyumluluğunu kontrol edin.</w:t>
            </w:r>
          </w:p>
        </w:tc>
      </w:tr>
      <w:tr>
        <w:tc>
          <w:tcPr>
            <w:tcW w:type="dxa" w:w="5043"/>
          </w:tcPr>
          <w:p>
            <w:r>
              <w:t>Kart bağlanmıyor</w:t>
            </w:r>
          </w:p>
        </w:tc>
        <w:tc>
          <w:tcPr>
            <w:tcW w:type="dxa" w:w="5043"/>
          </w:tcPr>
          <w:p>
            <w:r>
              <w:t>USB veri kablosu, port ve kart seçimini kontrol edin.</w:t>
            </w:r>
          </w:p>
        </w:tc>
      </w:tr>
    </w:tbl>
    <w:p>
      <w:pPr>
        <w:pStyle w:val="Heading1"/>
      </w:pPr>
      <w:r>
        <w:t>9. Güvenlik</w:t>
      </w:r>
    </w:p>
    <w:p>
      <w:pPr>
        <w:pStyle w:val="ListBullet"/>
      </w:pPr>
      <w:r>
        <w:t>Bağlantı değiştirirken enerjiyi kesin.</w:t>
      </w:r>
    </w:p>
    <w:p>
      <w:pPr>
        <w:pStyle w:val="ListBullet"/>
      </w:pPr>
      <w:r>
        <w:t>LED'i uygun seri dirençle kullanın.</w:t>
      </w:r>
    </w:p>
    <w:p>
      <w:pPr>
        <w:pStyle w:val="ListBullet"/>
      </w:pPr>
      <w:r>
        <w:t>İlk enerjilendirmeden önce kısa devre kontrolü yapın.</w:t>
      </w:r>
    </w:p>
    <w:p>
      <w:pPr>
        <w:pStyle w:val="Heading1"/>
      </w:pPr>
      <w:r>
        <w:t>10. Geliştirme Fikirleri</w:t>
      </w:r>
    </w:p>
    <w:p>
      <w:pPr>
        <w:pStyle w:val="ListBullet"/>
      </w:pPr>
      <w:r>
        <w:t>LCD/OLED mesafe göstergesi</w:t>
      </w:r>
    </w:p>
    <w:p>
      <w:pPr>
        <w:pStyle w:val="ListBullet"/>
      </w:pPr>
      <w:r>
        <w:t>RGB LED ile üç seviyeli uyarı</w:t>
      </w:r>
    </w:p>
    <w:p>
      <w:pPr>
        <w:pStyle w:val="ListBullet"/>
      </w:pPr>
      <w:r>
        <w:t>Mesafeye göre buzzer sıklığı</w:t>
      </w:r>
    </w:p>
    <w:p>
      <w:pPr>
        <w:pStyle w:val="ListBullet"/>
      </w:pPr>
      <w:r>
        <w:t>Servo ile tarama</w:t>
      </w:r>
    </w:p>
    <w:p>
      <w:pPr>
        <w:pStyle w:val="ListBullet"/>
      </w:pPr>
      <w:r>
        <w:t>Seri portta veri izleme</w:t>
      </w:r>
    </w:p>
    <w:p>
      <w:pPr>
        <w:pStyle w:val="Heading1"/>
      </w:pPr>
      <w:r>
        <w:t>11. Değerlendirme</w:t>
      </w:r>
    </w:p>
    <w:p>
      <w:r>
        <w:t>100 puanlık rubrikle ürünün yanında bağlantı doğruluğu, kodu açıklama, test ve problem çözme süreci de değerlendirilir.</w:t>
      </w:r>
    </w:p>
    <w:sectPr w:rsidR="00FC693F" w:rsidRPr="0006063C" w:rsidSect="00034616">
      <w:pgSz w:w="12240" w:h="15840"/>
      <w:pgMar w:top="964" w:right="1077" w:bottom="96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