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Arduino Dijital Termometre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Ham sensör verisini fiziksel birime dönüştürme ve model bağımlı kalibrasyonu anlamak.</w:t>
      </w:r>
    </w:p>
    <w:p>
      <w:pPr>
        <w:pStyle w:val="Heading1"/>
      </w:pPr>
      <w:r>
        <w:t>Görev</w:t>
      </w:r>
    </w:p>
    <w:p>
      <w:r>
        <w:t>Beş ölçümü kaydet, ortalama al ve referans termometreyle farkı tartış.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Sensör modelini doğrula.</w:t>
        <w:br/>
        <w:t>Notum: ________________________________________________________________________</w:t>
      </w:r>
    </w:p>
    <w:p>
      <w:r>
        <w:t>☐ 2. Pin dizilimini veri sayfasından kontrol et.</w:t>
        <w:br/>
        <w:t>Notum: ________________________________________________________________________</w:t>
      </w:r>
    </w:p>
    <w:p>
      <w:r>
        <w:t>☐ 3. Ham değeri oku.</w:t>
        <w:br/>
        <w:t>Notum: ________________________________________________________________________</w:t>
      </w:r>
    </w:p>
    <w:p>
      <w:r>
        <w:t>☐ 4. Dönüşümü uygula ve karşılaştır.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Oda sıcaklığı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Ardışık beş ölçüm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Sensör sökülü durum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